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DC" w:rsidRPr="00861B5E" w:rsidRDefault="005463DC" w:rsidP="005463DC">
      <w:pPr>
        <w:tabs>
          <w:tab w:val="left" w:pos="1276"/>
        </w:tabs>
        <w:rPr>
          <w:b/>
          <w:color w:val="000000" w:themeColor="text1"/>
        </w:rPr>
      </w:pPr>
      <w:r w:rsidRPr="00861B5E">
        <w:rPr>
          <w:b/>
          <w:color w:val="000000" w:themeColor="text1"/>
        </w:rPr>
        <w:t>Л</w:t>
      </w:r>
      <w:r>
        <w:rPr>
          <w:b/>
          <w:color w:val="000000" w:themeColor="text1"/>
        </w:rPr>
        <w:t xml:space="preserve">екция </w:t>
      </w:r>
      <w:r w:rsidRPr="00861B5E">
        <w:rPr>
          <w:b/>
          <w:color w:val="000000" w:themeColor="text1"/>
        </w:rPr>
        <w:t xml:space="preserve">2. Геометрическая интерпретация дифференциального уравнения первого </w:t>
      </w:r>
    </w:p>
    <w:p w:rsidR="00961442" w:rsidRDefault="005463DC" w:rsidP="005463DC">
      <w:pPr>
        <w:rPr>
          <w:b/>
          <w:color w:val="000000" w:themeColor="text1"/>
        </w:rPr>
      </w:pPr>
      <w:r w:rsidRPr="00861B5E">
        <w:rPr>
          <w:b/>
          <w:color w:val="000000" w:themeColor="text1"/>
        </w:rPr>
        <w:t>порядка. Изоклины. Интегральные кривые</w:t>
      </w:r>
      <w:r>
        <w:rPr>
          <w:b/>
          <w:color w:val="000000" w:themeColor="text1"/>
        </w:rPr>
        <w:t>.</w:t>
      </w:r>
    </w:p>
    <w:p w:rsidR="00AE6E14" w:rsidRDefault="00AE6E14" w:rsidP="00AE6E14">
      <w:r w:rsidRPr="00F52807">
        <w:rPr>
          <w:b/>
          <w:bCs/>
        </w:rPr>
        <w:t>Цель лекции</w:t>
      </w:r>
      <w:r w:rsidRPr="00F52807">
        <w:t>: Познакомить студентов с</w:t>
      </w:r>
      <w:r>
        <w:t xml:space="preserve"> геометрическими методами решения дифференциальных уравнений, с </w:t>
      </w:r>
      <w:r w:rsidRPr="00F52807">
        <w:t xml:space="preserve">понятиями </w:t>
      </w:r>
      <w:r w:rsidRPr="00AE6E14">
        <w:rPr>
          <w:bCs/>
          <w:lang w:eastAsia="ru-RU"/>
        </w:rPr>
        <w:t>интегральной кривой</w:t>
      </w:r>
      <w:r>
        <w:t>, поля направлений, изоклинами</w:t>
      </w:r>
      <w:r w:rsidRPr="00F52807">
        <w:t xml:space="preserve">. </w:t>
      </w:r>
      <w:r>
        <w:t>П</w:t>
      </w:r>
      <w:r w:rsidRPr="00F52807">
        <w:t xml:space="preserve">риводятся примеры </w:t>
      </w:r>
    </w:p>
    <w:p w:rsidR="00AE6E14" w:rsidRPr="00CC6FAA" w:rsidRDefault="00AE6E14" w:rsidP="00AE6E14">
      <w:pPr>
        <w:rPr>
          <w:b/>
        </w:rPr>
      </w:pPr>
      <w:r w:rsidRPr="00CC6FAA">
        <w:rPr>
          <w:b/>
        </w:rPr>
        <w:t xml:space="preserve">Ключевые слова: </w:t>
      </w:r>
      <w:r w:rsidRPr="00AE6E14">
        <w:rPr>
          <w:bCs/>
          <w:lang w:eastAsia="ru-RU"/>
        </w:rPr>
        <w:t>интегральн</w:t>
      </w:r>
      <w:r>
        <w:rPr>
          <w:bCs/>
          <w:lang w:eastAsia="ru-RU"/>
        </w:rPr>
        <w:t>ая</w:t>
      </w:r>
      <w:r w:rsidRPr="00AE6E14">
        <w:rPr>
          <w:bCs/>
          <w:lang w:eastAsia="ru-RU"/>
        </w:rPr>
        <w:t xml:space="preserve"> крив</w:t>
      </w:r>
      <w:r>
        <w:rPr>
          <w:bCs/>
          <w:lang w:eastAsia="ru-RU"/>
        </w:rPr>
        <w:t>ая</w:t>
      </w:r>
      <w:r>
        <w:t>, поле направлений, изоклины</w:t>
      </w:r>
    </w:p>
    <w:p w:rsidR="00AE6E14" w:rsidRDefault="00AE6E14" w:rsidP="00AE6E14">
      <w:pPr>
        <w:rPr>
          <w:b/>
          <w:color w:val="000000" w:themeColor="text1"/>
        </w:rPr>
      </w:pPr>
      <w:r w:rsidRPr="00CC6FAA">
        <w:rPr>
          <w:b/>
        </w:rPr>
        <w:t xml:space="preserve"> Краткое содержание</w:t>
      </w:r>
    </w:p>
    <w:p w:rsidR="00AE6E14" w:rsidRPr="007D04BA" w:rsidRDefault="00AE6E14" w:rsidP="00AE6E14">
      <w:pPr>
        <w:ind w:firstLine="708"/>
        <w:rPr>
          <w:lang w:eastAsia="ru-RU"/>
        </w:rPr>
      </w:pPr>
      <w:r w:rsidRPr="00A7636B">
        <w:rPr>
          <w:bCs/>
          <w:i/>
          <w:lang w:eastAsia="ru-RU"/>
        </w:rPr>
        <w:t>Интегральной кривой</w:t>
      </w:r>
      <w:r w:rsidRPr="007D04BA">
        <w:rPr>
          <w:lang w:eastAsia="ru-RU"/>
        </w:rPr>
        <w:t xml:space="preserve"> называется геометрическое представление решения дифференциального уравнения. Это кривая на плоскости или в пространстве, которая является графиком функции, удовлетворяющей заданному дифференциальному уравнению. Каждому решению уравнения соответствует своя интегральная кривая, а параметры кривой определяются начальными условиями задачи.</w:t>
      </w:r>
    </w:p>
    <w:p w:rsidR="00AE6E14" w:rsidRDefault="00AE6E14" w:rsidP="00AE6E14">
      <w:r w:rsidRPr="007D04BA">
        <w:rPr>
          <w:lang w:eastAsia="ru-RU"/>
        </w:rPr>
        <w:t xml:space="preserve">Для уравнения первого порядка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=f(x,y)</m:t>
        </m:r>
      </m:oMath>
      <w:r w:rsidRPr="007D04BA">
        <w:rPr>
          <w:lang w:eastAsia="ru-RU"/>
        </w:rPr>
        <w:t xml:space="preserve"> интегральная кривая </w:t>
      </w:r>
      <m:oMath>
        <m:r>
          <w:rPr>
            <w:rFonts w:ascii="Cambria Math" w:hAnsi="Cambria Math"/>
          </w:rPr>
          <m:t>y=φ(x)</m:t>
        </m:r>
      </m:oMath>
      <w:r w:rsidRPr="007D04BA">
        <w:rPr>
          <w:lang w:eastAsia="ru-RU"/>
        </w:rPr>
        <w:t xml:space="preserve"> - это траектория в плоскости </w:t>
      </w:r>
      <m:oMath>
        <m:r>
          <w:rPr>
            <w:rFonts w:ascii="Cambria Math" w:hAnsi="Cambria Math"/>
          </w:rPr>
          <m:t>x,y</m:t>
        </m:r>
      </m:oMath>
      <w:r w:rsidRPr="007D04BA">
        <w:rPr>
          <w:lang w:eastAsia="ru-RU"/>
        </w:rPr>
        <w:t xml:space="preserve">, по которой движется точка </w:t>
      </w:r>
      <m:oMath>
        <m:r>
          <w:rPr>
            <w:rFonts w:ascii="Cambria Math" w:hAnsi="Cambria Math"/>
          </w:rPr>
          <m:t>(x,y)</m:t>
        </m:r>
      </m:oMath>
      <w:r w:rsidRPr="007D04BA">
        <w:rPr>
          <w:lang w:eastAsia="ru-RU"/>
        </w:rPr>
        <w:t xml:space="preserve">, если она удовлетворяет этому уравнению. Эта кривая может быть единственной для определённого набора начальных условий. </w:t>
      </w:r>
      <w:r w:rsidRPr="007D04BA">
        <w:t xml:space="preserve">Уравнение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=0</m:t>
        </m:r>
      </m:oMath>
      <w:r w:rsidRPr="007D04BA">
        <w:t xml:space="preserve">, описывающее интегральную кривую уравнения (1.1) будет интегралом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=f(x,y)</m:t>
        </m:r>
      </m:oMath>
      <w:r w:rsidRPr="007D04BA">
        <w:t>.</w:t>
      </w:r>
    </w:p>
    <w:p w:rsidR="00A7636B" w:rsidRDefault="00A7636B" w:rsidP="00A7636B">
      <w:pPr>
        <w:ind w:firstLine="708"/>
        <w:jc w:val="both"/>
      </w:pPr>
      <w:r>
        <w:t xml:space="preserve">Рассмотрим дифференциальное уравнение первого порядка </w:t>
      </w:r>
    </w:p>
    <w:p w:rsidR="00A7636B" w:rsidRDefault="00E0662E" w:rsidP="00A7636B">
      <w:pPr>
        <w:ind w:left="2124" w:firstLine="708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=f(x,y)</m:t>
        </m:r>
      </m:oMath>
      <w:r w:rsidR="00A7636B">
        <w:t xml:space="preserve">, </w:t>
      </w:r>
      <w:r w:rsidR="00A7636B">
        <w:tab/>
      </w:r>
      <w:r w:rsidR="00A7636B">
        <w:tab/>
      </w:r>
      <w:r w:rsidR="00A7636B">
        <w:tab/>
      </w:r>
      <w:r w:rsidR="00A7636B">
        <w:tab/>
      </w:r>
      <w:r w:rsidR="00A7636B">
        <w:tab/>
        <w:t>(2.1)</w:t>
      </w:r>
    </w:p>
    <w:p w:rsidR="00A7636B" w:rsidRDefault="00A7636B" w:rsidP="00A7636B">
      <w:pPr>
        <w:jc w:val="both"/>
      </w:pPr>
      <w:r>
        <w:t xml:space="preserve">разрешенное относительно производной, и записанное в, так называемой, стандартной или нормальной форме. Уравнение (1) дает зависимость между координатами точки и угловым коэффициентом касательной к графику решения этого уравнения в точке </w:t>
      </w:r>
      <m:oMath>
        <m:r>
          <w:rPr>
            <w:rFonts w:ascii="Cambria Math" w:hAnsi="Cambria Math"/>
          </w:rPr>
          <m:t>(x,y)</m:t>
        </m:r>
      </m:oMath>
      <w:r>
        <w:t xml:space="preserve">. Наклон касательной к кривой определяется числом, которое показывает, как направление, так и кривизну линии. Он рассчитывается путем нахождения отношения «вертикального изменения» к «горизонтальному изменению» между любыми двумя отдельными точками на кривой. Множество маленьких сегментов касательных, проведенных через точки искомой кривой, так называемой интегральной кривой, дает </w:t>
      </w:r>
      <w:r w:rsidRPr="00A7636B">
        <w:rPr>
          <w:i/>
        </w:rPr>
        <w:t>поле направлений</w:t>
      </w:r>
      <w:r>
        <w:t xml:space="preserve">. Поле направлений визуализирует общую форму интегральных кривых - решений дифференциального уравнения (2.1). С помощью поля направлений мы можем увидеть, как ведут себя эти кривые, которые должны касаться элементов поля направлений, являющихся малыми отрезками касательных к интегральной кривой в точках на плоскости. </w:t>
      </w:r>
    </w:p>
    <w:p w:rsidR="00A7636B" w:rsidRDefault="00A7636B" w:rsidP="00A7636B">
      <w:pPr>
        <w:ind w:firstLine="708"/>
      </w:pPr>
      <w:r>
        <w:rPr>
          <w:bCs/>
        </w:rPr>
        <w:t>Таким образом, п</w:t>
      </w:r>
      <w:r w:rsidRPr="00FD1FDE">
        <w:rPr>
          <w:bCs/>
        </w:rPr>
        <w:t>оле направлений</w:t>
      </w:r>
      <w:r w:rsidRPr="007551A5">
        <w:t xml:space="preserve"> для дифференциал</w:t>
      </w:r>
      <w:r>
        <w:t>ьного уравнения первого порядка -</w:t>
      </w:r>
      <w:r w:rsidRPr="007551A5">
        <w:t xml:space="preserve"> это геометрическое изображение направлени</w:t>
      </w:r>
      <w:r>
        <w:t>й</w:t>
      </w:r>
      <w:r w:rsidRPr="007551A5">
        <w:t xml:space="preserve"> касательных к интегральным кривым уравнения в каждой точке области определения</w:t>
      </w:r>
      <w:r>
        <w:t>.  П</w:t>
      </w:r>
      <w:r w:rsidRPr="007551A5">
        <w:t xml:space="preserve">оле направлений </w:t>
      </w:r>
      <w:r>
        <w:t>представляет собой</w:t>
      </w:r>
      <w:r w:rsidRPr="007551A5">
        <w:t xml:space="preserve"> множество маленьких отрезков с наклоном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US"/>
          </w:rPr>
          <m:t>m</m:t>
        </m:r>
      </m:oMath>
      <w:r w:rsidRPr="007551A5">
        <w:t>, каса</w:t>
      </w:r>
      <w:r>
        <w:t>ющихся множества</w:t>
      </w:r>
      <w:r w:rsidRPr="007551A5">
        <w:t xml:space="preserve"> точ</w:t>
      </w:r>
      <w:r>
        <w:t>е</w:t>
      </w:r>
      <w:r w:rsidRPr="007551A5">
        <w:t xml:space="preserve">к </w:t>
      </w:r>
      <m:oMath>
        <m:r>
          <w:rPr>
            <w:rFonts w:ascii="Cambria Math" w:hAnsi="Cambria Math"/>
          </w:rPr>
          <m:t>(x,y)</m:t>
        </m:r>
      </m:oMath>
      <w:r>
        <w:t xml:space="preserve"> интегральной кривой, которую надо построить</w:t>
      </w:r>
      <w:r w:rsidRPr="007551A5">
        <w:t>. Оно позволяет визуально представить структуру решений уравнения без явного нахождения их аналитической формы.</w:t>
      </w:r>
      <w:r>
        <w:t xml:space="preserve"> </w:t>
      </w:r>
    </w:p>
    <w:p w:rsidR="00A7636B" w:rsidRDefault="00A7636B" w:rsidP="00A7636B">
      <w:pPr>
        <w:pStyle w:val="a3"/>
        <w:spacing w:before="0" w:beforeAutospacing="0" w:after="0" w:afterAutospacing="0"/>
        <w:ind w:firstLine="708"/>
      </w:pPr>
      <w:r w:rsidRPr="00A7636B">
        <w:rPr>
          <w:rStyle w:val="a4"/>
          <w:b w:val="0"/>
          <w:i/>
        </w:rPr>
        <w:t>Изоклина</w:t>
      </w:r>
      <w:r w:rsidRPr="00FD1FDE">
        <w:rPr>
          <w:b/>
        </w:rPr>
        <w:t xml:space="preserve"> </w:t>
      </w:r>
      <w:r>
        <w:t>— линия, на которой касательные – элементы поля направлений имеют одинаковый наклон.</w:t>
      </w:r>
      <w:r w:rsidRPr="00490F63">
        <w:t xml:space="preserve"> </w:t>
      </w:r>
    </w:p>
    <w:p w:rsidR="00A7636B" w:rsidRDefault="00A7636B" w:rsidP="00A7636B">
      <w:pPr>
        <w:pStyle w:val="a3"/>
        <w:spacing w:before="0" w:beforeAutospacing="0" w:after="0" w:afterAutospacing="0"/>
        <w:ind w:firstLine="708"/>
      </w:pPr>
      <w:r>
        <w:t xml:space="preserve">График решения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=f(x,y)</m:t>
        </m:r>
      </m:oMath>
      <w:r>
        <w:t xml:space="preserve">, проходящее через точку </w:t>
      </w:r>
      <m:oMath>
        <m:r>
          <w:rPr>
            <w:rFonts w:ascii="Cambria Math" w:hAnsi="Cambria Math"/>
          </w:rPr>
          <m:t>(x,y)</m:t>
        </m:r>
      </m:oMath>
      <w:r>
        <w:t xml:space="preserve"> должно иметь в этой точке производную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>, которая равна значению</w:t>
      </w:r>
      <w:r w:rsidRPr="00424A55">
        <w:t xml:space="preserve"> </w:t>
      </w:r>
      <w:r>
        <w:t xml:space="preserve"> </w:t>
      </w:r>
      <m:oMath>
        <m:r>
          <w:rPr>
            <w:rFonts w:ascii="Cambria Math" w:hAnsi="Cambria Math"/>
          </w:rPr>
          <m:t>f(x,y)</m:t>
        </m:r>
      </m:oMath>
      <w:r>
        <w:t xml:space="preserve"> в этой точке </w:t>
      </w:r>
      <m:oMath>
        <m:r>
          <w:rPr>
            <w:rFonts w:ascii="Cambria Math" w:hAnsi="Cambria Math"/>
          </w:rPr>
          <m:t>(x,y)</m:t>
        </m:r>
      </m:oMath>
      <w:r>
        <w:t xml:space="preserve"> с координатами </w:t>
      </w:r>
      <m:oMath>
        <m:r>
          <w:rPr>
            <w:rFonts w:ascii="Cambria Math" w:hAnsi="Cambria Math"/>
          </w:rPr>
          <m:t>x</m:t>
        </m:r>
      </m:oMath>
      <w:r>
        <w:t xml:space="preserve"> и </w:t>
      </w:r>
      <m:oMath>
        <m:r>
          <w:rPr>
            <w:rFonts w:ascii="Cambria Math" w:hAnsi="Cambria Math"/>
          </w:rPr>
          <m:t>y</m:t>
        </m:r>
      </m:oMath>
      <w:r>
        <w:t xml:space="preserve"> , т. е. интегральная кривая должна касаться прямой линии, наклон которой равен углу  </w:t>
      </w:r>
      <m:oMath>
        <m:r>
          <w:rPr>
            <w:rFonts w:ascii="Cambria Math" w:hAnsi="Cambria Math"/>
          </w:rPr>
          <m:t>φ=</m:t>
        </m:r>
        <m:r>
          <w:rPr>
            <w:rFonts w:ascii="Cambria Math" w:hAnsi="Cambria Math"/>
            <w:lang w:val="en-US"/>
          </w:rPr>
          <m:t>arctg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t xml:space="preserve"> к оси </w:t>
      </w:r>
      <w:proofErr w:type="spellStart"/>
      <w:r w:rsidRPr="009602A1">
        <w:rPr>
          <w:i/>
        </w:rPr>
        <w:t>Ox</w:t>
      </w:r>
      <w:proofErr w:type="spellEnd"/>
      <w:r>
        <w:t>. Геометрическое место точек на</w:t>
      </w:r>
      <w:r w:rsidRPr="009602A1">
        <w:t xml:space="preserve"> </w:t>
      </w:r>
      <w:r>
        <w:rPr>
          <w:lang w:val="kk-KZ"/>
        </w:rPr>
        <w:t>плоскости</w:t>
      </w:r>
      <w:r>
        <w:t xml:space="preserve"> </w:t>
      </w:r>
      <m:oMath>
        <m:r>
          <w:rPr>
            <w:rFonts w:ascii="Cambria Math" w:hAnsi="Cambria Math"/>
          </w:rPr>
          <m:t>(x,y)</m:t>
        </m:r>
      </m:oMath>
      <w:r>
        <w:t>, в которых касательные к искомым интегральным кривым</w:t>
      </w:r>
      <w:r>
        <w:rPr>
          <w:lang w:val="kk-KZ"/>
        </w:rPr>
        <w:t xml:space="preserve">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=f(x,y)</m:t>
        </m:r>
      </m:oMath>
      <w:r>
        <w:t xml:space="preserve"> имеют одинаковое, постоянное значение, называется изоклиной. Следовательно, уравнение изоклин имеет вид</w:t>
      </w:r>
      <w:r w:rsidRPr="00424A55">
        <w:t xml:space="preserve"> </w:t>
      </w: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m</m:t>
        </m:r>
      </m:oMath>
      <w:r>
        <w:t>, где</w:t>
      </w:r>
      <w:r w:rsidRPr="009602A1">
        <w:t xml:space="preserve"> </w:t>
      </w:r>
      <m:oMath>
        <m:r>
          <w:rPr>
            <w:rFonts w:ascii="Cambria Math" w:hAnsi="Cambria Math"/>
            <w:lang w:val="en-US"/>
          </w:rPr>
          <m:t>m</m:t>
        </m:r>
      </m:oMath>
      <w:r>
        <w:t xml:space="preserve"> - постоянная. </w:t>
      </w:r>
    </w:p>
    <w:p w:rsidR="00A7636B" w:rsidRDefault="00A7636B" w:rsidP="00A7636B">
      <w:pPr>
        <w:pStyle w:val="a3"/>
        <w:spacing w:before="0" w:beforeAutospacing="0" w:after="0" w:afterAutospacing="0"/>
        <w:ind w:firstLine="708"/>
      </w:pPr>
      <w:r>
        <w:t>Чтобы построить график решений уравнения</w:t>
      </w:r>
      <w:r>
        <w:rPr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=f(x,y)</m:t>
        </m:r>
      </m:oMath>
      <w:r>
        <w:t xml:space="preserve">,  , нужно нарисовать достаточное количество изоклин, на каждой из которых изображено множество маленьких отрезков одинакового наклона </w:t>
      </w:r>
      <m:oMath>
        <m:r>
          <w:rPr>
            <w:rFonts w:ascii="Cambria Math" w:hAnsi="Cambria Math"/>
            <w:lang w:val="en-US"/>
          </w:rPr>
          <m:t>m</m:t>
        </m:r>
      </m:oMath>
      <w:r>
        <w:t>. В результате чего получим поле направлений. Затем проводим на графике решения в виде интегральных кривых, то есть линий, которые имеют касательные с углом наклона, определяемым</w:t>
      </w:r>
      <w:r w:rsidRPr="00424A55">
        <w:t xml:space="preserve"> </w:t>
      </w:r>
      <w:r>
        <w:t>числами: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424A55">
        <w:t xml:space="preserve">, </w:t>
      </w:r>
      <w:r>
        <w:t xml:space="preserve">… в точках пересечения с изоклиналями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,</w:t>
      </w:r>
      <w:r w:rsidRPr="00424A55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</w:t>
      </w:r>
      <w:r w:rsidRPr="00424A55">
        <w:t xml:space="preserve">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, соответственно.</w:t>
      </w:r>
    </w:p>
    <w:p w:rsidR="00A35D9F" w:rsidRDefault="00A7636B" w:rsidP="00AE6E14">
      <w:r>
        <w:t>Продолжая этот процесс, получим поле направлений, визуализация которого дает решение исходного дифференциального уравнения. То есть мы должны изобразить интегральные кривые, которые проходят через эти точки</w:t>
      </w:r>
      <w:r>
        <w:rPr>
          <w:lang w:val="kk-KZ"/>
        </w:rPr>
        <w:t xml:space="preserve"> с</w:t>
      </w:r>
      <w:r w:rsidRPr="008A3D3D">
        <w:t xml:space="preserve"> </w:t>
      </w:r>
      <w:r>
        <w:t>координат</w:t>
      </w:r>
      <w:r>
        <w:rPr>
          <w:lang w:val="kk-KZ"/>
        </w:rPr>
        <w:t>ами</w:t>
      </w:r>
      <w:r>
        <w:t xml:space="preserve"> </w:t>
      </w:r>
      <m:oMath>
        <m:r>
          <w:rPr>
            <w:rFonts w:ascii="Cambria Math" w:hAnsi="Cambria Math"/>
          </w:rPr>
          <m:t>(x,y)</m:t>
        </m:r>
      </m:oMath>
      <w:r>
        <w:t>, касаясь черточек, являющихся элементами поля направлений.</w:t>
      </w:r>
    </w:p>
    <w:p w:rsidR="00A7636B" w:rsidRPr="007E0CAB" w:rsidRDefault="00A7636B" w:rsidP="00A7636B">
      <w:pPr>
        <w:ind w:firstLine="709"/>
        <w:rPr>
          <w:i/>
        </w:rPr>
      </w:pPr>
      <w:r w:rsidRPr="007E0CAB">
        <w:rPr>
          <w:i/>
        </w:rPr>
        <w:t xml:space="preserve">Визуализация поля направлений и изоклин для уравнения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+y</m:t>
        </m:r>
      </m:oMath>
    </w:p>
    <w:p w:rsidR="00A7636B" w:rsidRPr="00E359A6" w:rsidRDefault="00A7636B" w:rsidP="00A7636B">
      <w:r>
        <w:t xml:space="preserve">Теперь, представляя, что семейство интегральных кривых </w:t>
      </w:r>
      <w:r w:rsidRPr="008E15EC">
        <w:t>дифференциального уравнения</w:t>
      </w:r>
      <w:r>
        <w:t xml:space="preserve"> должно касаться этих черточек визуализируем решения исходного </w:t>
      </w:r>
      <w:r w:rsidRPr="008E15EC">
        <w:t>дифференциального уравнения</w:t>
      </w:r>
    </w:p>
    <w:p w:rsidR="00A7636B" w:rsidRDefault="00A7636B" w:rsidP="00A7636B">
      <w:r w:rsidRPr="009A0DF7">
        <w:rPr>
          <w:noProof/>
          <w:lang w:eastAsia="ru-RU"/>
        </w:rPr>
        <w:drawing>
          <wp:inline distT="0" distB="0" distL="0" distR="0" wp14:anchorId="0788708F" wp14:editId="1852E0F0">
            <wp:extent cx="5155566" cy="3837008"/>
            <wp:effectExtent l="0" t="0" r="6985" b="0"/>
            <wp:docPr id="1224" name="Рисунок 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436" t="23556" r="25466" b="26036"/>
                    <a:stretch/>
                  </pic:blipFill>
                  <pic:spPr bwMode="auto">
                    <a:xfrm>
                      <a:off x="0" y="0"/>
                      <a:ext cx="5174903" cy="3851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636B" w:rsidRDefault="00A7636B" w:rsidP="00A7636B">
      <w:pPr>
        <w:rPr>
          <w:rStyle w:val="katex-mathml"/>
        </w:rPr>
      </w:pPr>
      <w:r>
        <w:t xml:space="preserve">Верхняя интегральная кривая проходит через точку </w:t>
      </w:r>
      <w:r>
        <w:rPr>
          <w:rStyle w:val="katex-mathml"/>
        </w:rPr>
        <w:t>(1; -1). Она является графиком решения следующей задачи Коши:</w:t>
      </w:r>
    </w:p>
    <w:p w:rsidR="00A7636B" w:rsidRPr="00E359A6" w:rsidRDefault="00E0662E" w:rsidP="00A7636B">
      <w:pPr>
        <w:ind w:left="708" w:firstLine="708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+y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=-1</m:t>
                  </m:r>
                </m:e>
              </m:eqArr>
            </m:e>
          </m:d>
        </m:oMath>
      </m:oMathPara>
    </w:p>
    <w:p w:rsidR="00A7636B" w:rsidRPr="007551A5" w:rsidRDefault="00A7636B" w:rsidP="00A7636B"/>
    <w:p w:rsidR="00A7636B" w:rsidRPr="003B71B6" w:rsidRDefault="00A7636B" w:rsidP="00A7636B">
      <w:pPr>
        <w:ind w:left="284" w:firstLine="360"/>
        <w:jc w:val="both"/>
        <w:rPr>
          <w:bCs/>
        </w:rPr>
      </w:pPr>
      <w:r w:rsidRPr="003B71B6">
        <w:rPr>
          <w:bCs/>
        </w:rPr>
        <w:t>Вопросы для самоконтроля:</w:t>
      </w:r>
    </w:p>
    <w:p w:rsidR="00A7636B" w:rsidRDefault="00A7636B" w:rsidP="00A7636B">
      <w:pPr>
        <w:numPr>
          <w:ilvl w:val="0"/>
          <w:numId w:val="1"/>
        </w:numPr>
        <w:tabs>
          <w:tab w:val="clear" w:pos="720"/>
          <w:tab w:val="num" w:pos="1080"/>
        </w:tabs>
        <w:ind w:left="284"/>
        <w:jc w:val="both"/>
      </w:pPr>
      <w:r>
        <w:t>Что такое поле направлений?</w:t>
      </w:r>
    </w:p>
    <w:p w:rsidR="00A7636B" w:rsidRPr="003B71B6" w:rsidRDefault="00A7636B" w:rsidP="00A7636B">
      <w:pPr>
        <w:numPr>
          <w:ilvl w:val="0"/>
          <w:numId w:val="1"/>
        </w:numPr>
        <w:tabs>
          <w:tab w:val="clear" w:pos="720"/>
          <w:tab w:val="num" w:pos="1080"/>
        </w:tabs>
        <w:ind w:left="284"/>
        <w:jc w:val="both"/>
        <w:rPr>
          <w:lang w:val="kk-KZ"/>
        </w:rPr>
      </w:pPr>
      <w:r>
        <w:t>Что такое изоклины?</w:t>
      </w:r>
    </w:p>
    <w:p w:rsidR="00A7636B" w:rsidRDefault="00A7636B" w:rsidP="00A7636B">
      <w:pPr>
        <w:numPr>
          <w:ilvl w:val="0"/>
          <w:numId w:val="1"/>
        </w:numPr>
        <w:tabs>
          <w:tab w:val="clear" w:pos="720"/>
          <w:tab w:val="num" w:pos="1080"/>
        </w:tabs>
        <w:ind w:left="284"/>
        <w:jc w:val="both"/>
        <w:rPr>
          <w:lang w:val="kk-KZ"/>
        </w:rPr>
      </w:pPr>
      <w:r>
        <w:t>Как из дифференциального уравнения получается уравнение для построения изоклин?</w:t>
      </w:r>
    </w:p>
    <w:p w:rsidR="00A7636B" w:rsidRDefault="00A7636B" w:rsidP="00A7636B">
      <w:pPr>
        <w:numPr>
          <w:ilvl w:val="0"/>
          <w:numId w:val="1"/>
        </w:numPr>
        <w:tabs>
          <w:tab w:val="clear" w:pos="720"/>
          <w:tab w:val="num" w:pos="1080"/>
        </w:tabs>
        <w:ind w:left="284"/>
        <w:jc w:val="both"/>
        <w:rPr>
          <w:lang w:val="kk-KZ"/>
        </w:rPr>
      </w:pPr>
      <w:r>
        <w:rPr>
          <w:lang w:val="kk-KZ"/>
        </w:rPr>
        <w:t>Как вычисляется наклон касательной к интегральной кривой?</w:t>
      </w:r>
    </w:p>
    <w:p w:rsidR="00A7636B" w:rsidRDefault="00A7636B" w:rsidP="00A7636B">
      <w:pPr>
        <w:numPr>
          <w:ilvl w:val="0"/>
          <w:numId w:val="1"/>
        </w:numPr>
        <w:tabs>
          <w:tab w:val="clear" w:pos="720"/>
          <w:tab w:val="num" w:pos="1080"/>
        </w:tabs>
        <w:ind w:left="284"/>
        <w:jc w:val="both"/>
        <w:rPr>
          <w:lang w:val="kk-KZ"/>
        </w:rPr>
      </w:pPr>
      <w:r>
        <w:rPr>
          <w:lang w:val="kk-KZ"/>
        </w:rPr>
        <w:t>Что такое интегральная кривая?</w:t>
      </w:r>
    </w:p>
    <w:p w:rsidR="00A7636B" w:rsidRDefault="00A7636B" w:rsidP="00AE6E14"/>
    <w:p w:rsidR="00A35D9F" w:rsidRPr="00CC6FAA" w:rsidRDefault="00A35D9F" w:rsidP="00A35D9F">
      <w:r w:rsidRPr="00CC6FAA">
        <w:t xml:space="preserve">Литература: </w:t>
      </w:r>
    </w:p>
    <w:p w:rsidR="00A35D9F" w:rsidRDefault="00A35D9F" w:rsidP="00A35D9F">
      <w:r w:rsidRPr="00CC6FAA">
        <w:t xml:space="preserve">1. </w:t>
      </w:r>
      <w:r w:rsidRPr="00143402">
        <w:t>Петровский И.Г. Лекции по теории обыкновенных дифференциальных уравнений.</w:t>
      </w:r>
      <w:r w:rsidR="00D9276A">
        <w:t xml:space="preserve"> </w:t>
      </w:r>
      <w:r w:rsidRPr="00143402">
        <w:t xml:space="preserve">- </w:t>
      </w:r>
      <w:r w:rsidR="00D9276A">
        <w:t xml:space="preserve"> </w:t>
      </w:r>
      <w:r w:rsidRPr="00143402">
        <w:t>М.: «</w:t>
      </w:r>
      <w:proofErr w:type="spellStart"/>
      <w:r w:rsidRPr="00143402">
        <w:t>Физматлит</w:t>
      </w:r>
      <w:proofErr w:type="spellEnd"/>
      <w:r w:rsidRPr="00143402">
        <w:t>».– 2009.- 280 с</w:t>
      </w:r>
    </w:p>
    <w:p w:rsidR="00A35D9F" w:rsidRPr="00CC6FAA" w:rsidRDefault="00E0662E" w:rsidP="00A35D9F">
      <w:r>
        <w:t>2</w:t>
      </w:r>
      <w:r w:rsidR="00A35D9F">
        <w:t xml:space="preserve">. </w:t>
      </w:r>
      <w:r w:rsidR="00A35D9F" w:rsidRPr="00CC6FAA">
        <w:t xml:space="preserve">Л.Э. </w:t>
      </w:r>
      <w:proofErr w:type="spellStart"/>
      <w:r w:rsidR="00A35D9F" w:rsidRPr="00CC6FAA">
        <w:t>Эльсгольц</w:t>
      </w:r>
      <w:proofErr w:type="spellEnd"/>
      <w:r w:rsidR="00A35D9F" w:rsidRPr="00CC6FAA">
        <w:t xml:space="preserve"> «Дифференциальные уравнения и вариационные исчисления», М.: Наука, 1969, с 15-24.</w:t>
      </w:r>
    </w:p>
    <w:p w:rsidR="00A35D9F" w:rsidRDefault="00E0662E" w:rsidP="00AE6E14">
      <w:r>
        <w:t>3</w:t>
      </w:r>
      <w:bookmarkStart w:id="0" w:name="_GoBack"/>
      <w:bookmarkEnd w:id="0"/>
      <w:r w:rsidR="00A35D9F" w:rsidRPr="00CC6FAA">
        <w:t>.</w:t>
      </w:r>
      <w:r w:rsidR="00A35D9F">
        <w:t xml:space="preserve"> </w:t>
      </w:r>
      <w:r w:rsidRPr="00E0662E">
        <w:t>Филиппов А.Ф. Сборник задач по дифференциальным уравнениям. М.: Книжный дом «</w:t>
      </w:r>
      <w:proofErr w:type="spellStart"/>
      <w:r w:rsidRPr="00E0662E">
        <w:t>Либроком</w:t>
      </w:r>
      <w:proofErr w:type="spellEnd"/>
      <w:r w:rsidRPr="00E0662E">
        <w:t xml:space="preserve">». – 2009. – 240 с. (Изд. 7, </w:t>
      </w:r>
      <w:proofErr w:type="spellStart"/>
      <w:proofErr w:type="gramStart"/>
      <w:r w:rsidRPr="00E0662E">
        <w:t>стереотип.URSS</w:t>
      </w:r>
      <w:proofErr w:type="spellEnd"/>
      <w:proofErr w:type="gramEnd"/>
      <w:r w:rsidRPr="00E0662E">
        <w:t>. 2015. 240 с. ISBN 978-5-9710-1846-9).</w:t>
      </w:r>
    </w:p>
    <w:sectPr w:rsidR="00A35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704C"/>
    <w:multiLevelType w:val="hybridMultilevel"/>
    <w:tmpl w:val="9872D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DC"/>
    <w:rsid w:val="005463DC"/>
    <w:rsid w:val="005F7295"/>
    <w:rsid w:val="00A35D9F"/>
    <w:rsid w:val="00A7636B"/>
    <w:rsid w:val="00AE6E14"/>
    <w:rsid w:val="00D9276A"/>
    <w:rsid w:val="00E0662E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842D"/>
  <w15:chartTrackingRefBased/>
  <w15:docId w15:val="{E30BAFEB-1DDA-482F-9626-BBDEFD55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6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36B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A7636B"/>
    <w:rPr>
      <w:b/>
      <w:bCs/>
    </w:rPr>
  </w:style>
  <w:style w:type="character" w:customStyle="1" w:styleId="katex-mathml">
    <w:name w:val="katex-mathml"/>
    <w:basedOn w:val="a0"/>
    <w:rsid w:val="00A7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4</cp:revision>
  <dcterms:created xsi:type="dcterms:W3CDTF">2025-11-12T22:58:00Z</dcterms:created>
  <dcterms:modified xsi:type="dcterms:W3CDTF">2025-11-13T00:15:00Z</dcterms:modified>
</cp:coreProperties>
</file>